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1768" w14:textId="77777777" w:rsidR="004218F2" w:rsidRDefault="004218F2" w:rsidP="004218F2">
      <w:pPr>
        <w:jc w:val="center"/>
        <w:rPr>
          <w:rFonts w:eastAsia="Times New Roman" w:cs="Times New Roman"/>
          <w:i/>
          <w:iCs/>
          <w:sz w:val="18"/>
          <w:szCs w:val="24"/>
        </w:rPr>
      </w:pPr>
      <w:r>
        <w:rPr>
          <w:rFonts w:eastAsia="Times New Roman" w:cs="Times New Roman"/>
          <w:b/>
          <w:bCs/>
          <w:sz w:val="32"/>
          <w:szCs w:val="38"/>
        </w:rPr>
        <w:t>HOA MÂN CÔI</w:t>
      </w:r>
      <w:r>
        <w:rPr>
          <w:rFonts w:eastAsia="Times New Roman" w:cs="Times New Roman"/>
          <w:sz w:val="20"/>
          <w:szCs w:val="26"/>
        </w:rPr>
        <w:t xml:space="preserve"> </w:t>
      </w:r>
      <w:r>
        <w:rPr>
          <w:rFonts w:eastAsia="Times New Roman" w:cs="Times New Roman"/>
          <w:i/>
          <w:iCs/>
          <w:sz w:val="18"/>
          <w:szCs w:val="24"/>
        </w:rPr>
        <w:t xml:space="preserve">   </w:t>
      </w:r>
    </w:p>
    <w:p w14:paraId="4B70B112" w14:textId="77777777" w:rsidR="004218F2" w:rsidRDefault="004218F2" w:rsidP="004218F2">
      <w:pPr>
        <w:jc w:val="center"/>
        <w:rPr>
          <w:rFonts w:eastAsia="Times New Roman" w:cs="Times New Roman"/>
          <w:sz w:val="26"/>
          <w:szCs w:val="28"/>
        </w:rPr>
      </w:pPr>
      <w:r>
        <w:rPr>
          <w:rFonts w:eastAsia="Times New Roman" w:cs="Times New Roman"/>
          <w:b/>
          <w:bCs/>
          <w:i/>
          <w:iCs/>
          <w:sz w:val="24"/>
          <w:szCs w:val="26"/>
        </w:rPr>
        <w:t>Tháng 08 / 2023</w:t>
      </w:r>
    </w:p>
    <w:p w14:paraId="3D45D389" w14:textId="77777777" w:rsidR="004218F2" w:rsidRDefault="004218F2" w:rsidP="004218F2">
      <w:pPr>
        <w:jc w:val="center"/>
        <w:rPr>
          <w:rFonts w:eastAsia="Times New Roman" w:cs="Times New Roman"/>
          <w:b/>
          <w:bCs/>
          <w:szCs w:val="28"/>
        </w:rPr>
      </w:pPr>
      <w:r>
        <w:rPr>
          <w:rFonts w:eastAsia="Times New Roman" w:cs="Times New Roman"/>
          <w:b/>
          <w:bCs/>
          <w:szCs w:val="28"/>
        </w:rPr>
        <w:t>*******</w:t>
      </w:r>
    </w:p>
    <w:p w14:paraId="3AD0FA00" w14:textId="77777777" w:rsidR="004218F2" w:rsidRDefault="004218F2" w:rsidP="004218F2">
      <w:pPr>
        <w:tabs>
          <w:tab w:val="left" w:pos="567"/>
        </w:tabs>
        <w:rPr>
          <w:rFonts w:eastAsia="Times New Roman" w:cs="Times New Roman"/>
          <w:i/>
          <w:iCs/>
          <w:spacing w:val="-14"/>
          <w:sz w:val="27"/>
          <w:szCs w:val="27"/>
        </w:rPr>
      </w:pPr>
      <w:r>
        <w:rPr>
          <w:rFonts w:eastAsia="Times New Roman" w:cs="Times New Roman"/>
          <w:b/>
          <w:bCs/>
          <w:szCs w:val="28"/>
          <w:lang w:val="vi-VN"/>
        </w:rPr>
        <w:tab/>
      </w:r>
      <w:r>
        <w:rPr>
          <w:rFonts w:eastAsia="Times New Roman" w:cs="Times New Roman"/>
          <w:b/>
          <w:spacing w:val="-14"/>
          <w:szCs w:val="28"/>
        </w:rPr>
        <w:t>Ý nguyện:</w:t>
      </w:r>
      <w:r>
        <w:rPr>
          <w:rFonts w:eastAsia="Times New Roman" w:cs="Times New Roman"/>
          <w:spacing w:val="-14"/>
          <w:szCs w:val="28"/>
        </w:rPr>
        <w:t xml:space="preserve">  </w:t>
      </w:r>
      <w:r>
        <w:rPr>
          <w:rFonts w:eastAsia="Times New Roman" w:cs="Times New Roman"/>
          <w:i/>
          <w:spacing w:val="-14"/>
          <w:sz w:val="26"/>
          <w:szCs w:val="26"/>
        </w:rPr>
        <w:t xml:space="preserve">Trong tháng này, chị em hãy cầu nguyện cho Đại Hội Giới Trẻ Thế giới. Xin cho các bạn trẻ trên thế giới biết hăng hái lên đường, đem Tin mừng Cứu độ của Chúa Kitô cho tha nhân bằng chính gương sáng, đời sống chứng tá của mình. </w:t>
      </w:r>
    </w:p>
    <w:p w14:paraId="7E13938F" w14:textId="77777777" w:rsidR="004218F2" w:rsidRPr="00845882" w:rsidRDefault="004218F2" w:rsidP="004218F2">
      <w:pPr>
        <w:spacing w:before="120"/>
        <w:rPr>
          <w:i/>
          <w:sz w:val="24"/>
          <w:szCs w:val="24"/>
        </w:rPr>
      </w:pPr>
      <w:r>
        <w:rPr>
          <w:rFonts w:eastAsia="Times New Roman"/>
          <w:b/>
          <w:sz w:val="24"/>
          <w:szCs w:val="24"/>
        </w:rPr>
        <w:t>I - LỜI CHÚA :</w:t>
      </w:r>
      <w:r>
        <w:rPr>
          <w:rFonts w:eastAsia="Times New Roman"/>
          <w:sz w:val="26"/>
          <w:szCs w:val="26"/>
        </w:rPr>
        <w:t xml:space="preserve">   </w:t>
      </w:r>
      <w:r>
        <w:rPr>
          <w:rFonts w:eastAsia="Times New Roman"/>
          <w:i/>
          <w:iCs/>
          <w:sz w:val="25"/>
          <w:szCs w:val="27"/>
        </w:rPr>
        <w:t>Xin đọc Tin Mừng</w:t>
      </w:r>
      <w:r>
        <w:rPr>
          <w:rFonts w:eastAsia="Times New Roman"/>
          <w:i/>
          <w:iCs/>
          <w:sz w:val="25"/>
          <w:szCs w:val="27"/>
          <w:lang w:val="vi-VN"/>
        </w:rPr>
        <w:t xml:space="preserve"> </w:t>
      </w:r>
      <w:r>
        <w:rPr>
          <w:rFonts w:eastAsia="Times New Roman"/>
          <w:i/>
          <w:iCs/>
          <w:sz w:val="25"/>
          <w:szCs w:val="27"/>
        </w:rPr>
        <w:t xml:space="preserve"> </w:t>
      </w:r>
      <w:r>
        <w:rPr>
          <w:rFonts w:eastAsia="Times New Roman"/>
          <w:b/>
          <w:i/>
          <w:sz w:val="22"/>
          <w:szCs w:val="24"/>
        </w:rPr>
        <w:t>Lc 1,39-56</w:t>
      </w:r>
    </w:p>
    <w:p w14:paraId="5010D2AE" w14:textId="77777777" w:rsidR="004218F2" w:rsidRDefault="004218F2" w:rsidP="004218F2">
      <w:pPr>
        <w:spacing w:before="120"/>
        <w:rPr>
          <w:rFonts w:eastAsia="Times New Roman"/>
          <w:b/>
          <w:sz w:val="24"/>
          <w:szCs w:val="24"/>
        </w:rPr>
      </w:pPr>
      <w:r>
        <w:rPr>
          <w:rFonts w:eastAsia="Times New Roman"/>
          <w:b/>
          <w:sz w:val="24"/>
          <w:szCs w:val="24"/>
        </w:rPr>
        <w:t>II. GỢI Ý SUY NIỆM:</w:t>
      </w:r>
    </w:p>
    <w:p w14:paraId="306F2F42"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 xml:space="preserve">Trong tháng này, chúng ta suy niệm về việc Đức Maria hồn xác lên Trời. Đây là một trong bốn đặc ân đặc biệt mà Thiên Chúa đã ân thưởng cho Mẹ được lên trời cả hồn lẫn xác, sau cuộc đời đầy đau thương gian khổ nơi dương thế.  </w:t>
      </w:r>
    </w:p>
    <w:p w14:paraId="3474CCD8"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Mẹ về trời cũng là niềm hy vọng cho mỗi người chúng ta là con cái của Mẹ đang còn ở trần gian, những người con đang muốn theo gương Mẹ, cố gắng sống đẹp lòng Chúa để mai sau được cùng Mẹ chung hưởng vinh quang thiên quốc.</w:t>
      </w:r>
    </w:p>
    <w:p w14:paraId="7FE35A73" w14:textId="77777777" w:rsidR="004218F2" w:rsidRDefault="004218F2" w:rsidP="004218F2">
      <w:pPr>
        <w:autoSpaceDE w:val="0"/>
        <w:autoSpaceDN w:val="0"/>
        <w:adjustRightInd w:val="0"/>
        <w:spacing w:before="120"/>
        <w:ind w:firstLine="720"/>
        <w:rPr>
          <w:rFonts w:eastAsia="Times New Roman"/>
          <w:spacing w:val="-6"/>
          <w:szCs w:val="28"/>
        </w:rPr>
      </w:pPr>
      <w:r>
        <w:rPr>
          <w:rFonts w:eastAsia="Times New Roman"/>
          <w:spacing w:val="-6"/>
          <w:szCs w:val="28"/>
        </w:rPr>
        <w:t xml:space="preserve">Bài Tin Mừng trên đây kể lại cuộc thăm viếng bà Ê-li-sa-beth và bài ca Mag-ni-fi-cat của Đức Maria. Trong bài ca này, Đức Maria đã ca lên rằng: </w:t>
      </w:r>
      <w:r>
        <w:rPr>
          <w:rFonts w:eastAsia="Times New Roman"/>
          <w:i/>
          <w:spacing w:val="-6"/>
          <w:szCs w:val="28"/>
        </w:rPr>
        <w:t>“Đấng Toàn Năng đã làm cho tôi biết bao nhiêu điều cao cả</w:t>
      </w:r>
      <w:r>
        <w:rPr>
          <w:rFonts w:eastAsia="Times New Roman"/>
          <w:spacing w:val="-6"/>
          <w:szCs w:val="28"/>
        </w:rPr>
        <w:t xml:space="preserve">”. Một trong những điều cao cả ấy, chính là việc Chúa cho Mẹ lên trời cả hồn lẫn xác. Sau việc Chúa Giêsu lên trời của thì Mẹ là thụ tạo đầu tiên đã được lên trời cả hồn lẫn xác. </w:t>
      </w:r>
    </w:p>
    <w:p w14:paraId="5011E1C4"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Qua biến cố này, Mẹ đã tiên báo hai mầu nhiệm lớn trong kinh Tin kính. Đó là mầu nhiệm xác loài người ngày sau sống lại và mầu nhiệm các thánh cùng thông công. Mặc dù Mẹ đã về trời nhưng Mẹ vẫn giúp đỡ con cái Mẹ còn phải ở lại trần gian và mong muốn đoàn con mai sau cũng được về trời với Mẹ.</w:t>
      </w:r>
    </w:p>
    <w:p w14:paraId="590EFCEF" w14:textId="77777777" w:rsidR="004218F2" w:rsidRDefault="004218F2" w:rsidP="004218F2">
      <w:pPr>
        <w:autoSpaceDE w:val="0"/>
        <w:autoSpaceDN w:val="0"/>
        <w:adjustRightInd w:val="0"/>
        <w:spacing w:before="120"/>
        <w:ind w:firstLine="720"/>
        <w:rPr>
          <w:rFonts w:eastAsia="Times New Roman"/>
          <w:spacing w:val="-2"/>
          <w:szCs w:val="28"/>
        </w:rPr>
      </w:pPr>
      <w:r>
        <w:rPr>
          <w:rFonts w:eastAsia="Times New Roman"/>
          <w:spacing w:val="-2"/>
          <w:szCs w:val="28"/>
        </w:rPr>
        <w:t xml:space="preserve">Trong lời kinh Mag-ni-fi-cat, Mẹ đã ca lên rằng: </w:t>
      </w:r>
      <w:r>
        <w:rPr>
          <w:rFonts w:eastAsia="Times New Roman"/>
          <w:i/>
          <w:spacing w:val="-2"/>
          <w:szCs w:val="28"/>
        </w:rPr>
        <w:t xml:space="preserve">“Từ nay hết mọi đời, sẽ khen tôi diễm phúc”. </w:t>
      </w:r>
      <w:r>
        <w:rPr>
          <w:rFonts w:eastAsia="Times New Roman"/>
          <w:spacing w:val="-2"/>
          <w:szCs w:val="28"/>
        </w:rPr>
        <w:t xml:space="preserve">Lời ca này làm cho ta liên tưởng tới biến cố truyền tin. Chính trong biến cố ấy, thiên thần Gab-ri-el cũng đã nói: </w:t>
      </w:r>
      <w:r>
        <w:rPr>
          <w:rFonts w:eastAsia="Times New Roman"/>
          <w:i/>
          <w:spacing w:val="-2"/>
          <w:szCs w:val="28"/>
        </w:rPr>
        <w:t>“Bà có phúc hơn mọi người phụ nữ”.</w:t>
      </w:r>
      <w:r>
        <w:rPr>
          <w:rFonts w:eastAsia="Times New Roman"/>
          <w:spacing w:val="-2"/>
          <w:szCs w:val="28"/>
        </w:rPr>
        <w:t xml:space="preserve"> </w:t>
      </w:r>
    </w:p>
    <w:p w14:paraId="2F0A49C5"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Như thế, Đức Maria là người diễm phúc hơn mọi người phụ nữ trên thế gian này. Bởi vì Mẹ đã được Thiên Chúa tuyển chọn làm mẹ Đấng Cứu Thế và đã được trực tiếp cộng tác với Thiên Chúa trong chương trình cứu độ nhân loại của Ngài.</w:t>
      </w:r>
    </w:p>
    <w:p w14:paraId="38BCE874"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Thực ra, mầu nhiệm Đức Maria hồn xác lên trời là kết quả của cả một quá trình lâu dài. Vì trong lịch sử cứu độ nhân loại của Thiên Chúa, Đức Mẹ cũng có một chỗ đứng hết sức quan trọng. Cho nên, Thiên Chúa đã chuẩn bị ngay từ thuở ban đầu qua hình ảnh người nữ đạp dập đầu con rắn, cũng như hình ảnh một trinh nữ sẽ thụ thai và sinh hạ một người con trai mà ngôn sứ Isaia đã mô tả</w:t>
      </w:r>
      <w:r>
        <w:rPr>
          <w:rFonts w:eastAsia="Times New Roman"/>
          <w:i/>
        </w:rPr>
        <w:t>.</w:t>
      </w:r>
      <w:r>
        <w:rPr>
          <w:rFonts w:eastAsia="Times New Roman"/>
          <w:szCs w:val="28"/>
        </w:rPr>
        <w:t xml:space="preserve"> Người phụ nữ ấy chính là hình ảnh tiên báo về Đức Maria mà Thiên Chúa đã chọn làm Mẹ, để cho Con của Ngài nhập thể làm người, hầu cứu độ nhân loại. </w:t>
      </w:r>
    </w:p>
    <w:p w14:paraId="422E7478"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 xml:space="preserve">Hơn nữa, trong nhiều đoạn trong Kinh Thánh khác cũng đã tuyên xưng Đức Maria được ca khen là người diễm phúc như: Trong biến cố truyền tin của sứ thần Gabriel hay lời khen của một phụ nữ: </w:t>
      </w:r>
      <w:r>
        <w:rPr>
          <w:rFonts w:eastAsia="Times New Roman"/>
          <w:i/>
          <w:szCs w:val="28"/>
        </w:rPr>
        <w:t>“Phúc thay người mẹ đã cưu mang Thầy và cho Thầy bú mớm”</w:t>
      </w:r>
      <w:r>
        <w:rPr>
          <w:rFonts w:eastAsia="Times New Roman"/>
          <w:szCs w:val="28"/>
        </w:rPr>
        <w:t xml:space="preserve">. Hay lời khen của chính Chúa Giêsu đã khen ngợi Đức Mẹ khi Ngài giảng dạy đám đông dân chúng: </w:t>
      </w:r>
      <w:r>
        <w:rPr>
          <w:rFonts w:eastAsia="Times New Roman"/>
          <w:i/>
          <w:szCs w:val="28"/>
        </w:rPr>
        <w:t>“Phúc thay kẻ lắng nghe và tuân giữ lời Thiên Chúa”</w:t>
      </w:r>
      <w:r>
        <w:rPr>
          <w:rFonts w:eastAsia="Times New Roman"/>
          <w:szCs w:val="28"/>
        </w:rPr>
        <w:t xml:space="preserve"> và lời chào của bà Ê-li-sa-beth: </w:t>
      </w:r>
      <w:r>
        <w:rPr>
          <w:rFonts w:eastAsia="Times New Roman"/>
          <w:i/>
          <w:szCs w:val="28"/>
        </w:rPr>
        <w:t>“Em được chúc phúc hơn mọi người phụ nữ”</w:t>
      </w:r>
      <w:r>
        <w:rPr>
          <w:rFonts w:eastAsia="Times New Roman"/>
          <w:szCs w:val="28"/>
        </w:rPr>
        <w:t>, và diễm phúc cuối cùng của cuộc đời Mẹ ở trần gian, đó chính là Mẹ được Chúa ban thưởng cả hồn lẫn xác lên trời.</w:t>
      </w:r>
    </w:p>
    <w:p w14:paraId="0B3700A1"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 xml:space="preserve">Khi suy niệm mầu nhiệm Đức Maria hồn xác lên trời, Giáo hội muốn nhắc nhở mỗi người chúng ta chiêm ngắm gương sáng, đời sống thánh thiện và các nhân đức tuyệt vời của </w:t>
      </w:r>
      <w:r>
        <w:rPr>
          <w:rFonts w:eastAsia="Times New Roman"/>
          <w:szCs w:val="28"/>
        </w:rPr>
        <w:lastRenderedPageBreak/>
        <w:t>Đức Mẹ, để chúng ta luôn biết noi gương bắt chước, để mỗi ngày chúng ta được trở nên giống Mẹ của chúng ta và cũng là để hy vọng mai sau chúng ta cũng được về trời với Mẹ.</w:t>
      </w:r>
    </w:p>
    <w:p w14:paraId="581FDC94"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 xml:space="preserve">Việc Mẹ lên trời vừa là niềm hãnh diện, vừa là niềm hy vọng cho mỗi người chúng ta. Chúng ta hãnh diện, vì chúng ta có một người Mẹ được Thiên Chúa ân thưởng cả hồn lẫn xác trên thiên quốc. Chúng ta hy vọng, vì từ nay chúng ta có một người Mẹ hằng ngự bên tòa Chúa để chuyển cầu cho chúng ta. </w:t>
      </w:r>
    </w:p>
    <w:p w14:paraId="595E0D87"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Ngày xưa trong tiệc cưới Ca-na, mẹ đã cảm thông với nhà đám trong tình cảnh thiếu rượu. Mẹ hiểu những bất trắc có thể xảy ra, nên Mẹ đã đến nài xin Chúa can thiệp qua phép lạ biến nước lã thành rượu ngon, cứu cho gia chủ thoát khỏi cảnh bế tắc, khỏi xấu hổ trước thực khách. Ngày hôm nay, chúng ta cũng hãy chạy đến xin Mẹ cứu chữa chúng ta thoát khỏi mọi cảnh huống bế tắc mà ta gặp thấy trong chính cuộc đời chúng ta.</w:t>
      </w:r>
    </w:p>
    <w:p w14:paraId="0839E63D"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 xml:space="preserve"> Khi hiện ra ở nhiều nơi trên thế giới; như tại Fatima, Lộ Đức, La Vang…. rất nhiều người đã được Mẹ nhận lời cầu nguyện và đã được Chúa thi ân giáng phúc qua tay Mẹ. </w:t>
      </w:r>
    </w:p>
    <w:p w14:paraId="30425EBE"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Tuy nhiên, mỗi lần hiện ra trên thế giới, Mẹ đều nhắn nhủ con cái của Mẹ phải ăn năn sám hối, lập công đền tội, siêng năng lần chuỗi Mân Côi và sùng kính Trái Tim Mẹ, để làm nguôi cơn thịnh nộ của Thiên Chúa giáng phạt trần gian. Ước gì sứ điệp ấy luôn được con cái của Mẹ lắng nghe và đem ra thực hành trong đời sống hàng ngày, để con cái Mẹ không phải chịu sự trừng phạt công thẳng của Thiên Chúa.</w:t>
      </w:r>
    </w:p>
    <w:p w14:paraId="7BF3D66D" w14:textId="77777777" w:rsidR="004218F2" w:rsidRDefault="004218F2" w:rsidP="004218F2">
      <w:pPr>
        <w:autoSpaceDE w:val="0"/>
        <w:autoSpaceDN w:val="0"/>
        <w:adjustRightInd w:val="0"/>
        <w:spacing w:before="120"/>
        <w:rPr>
          <w:rFonts w:eastAsia="Times New Roman"/>
          <w:spacing w:val="-6"/>
          <w:szCs w:val="28"/>
        </w:rPr>
      </w:pPr>
      <w:r>
        <w:rPr>
          <w:rFonts w:eastAsia="Times New Roman"/>
          <w:spacing w:val="-6"/>
          <w:szCs w:val="28"/>
        </w:rPr>
        <w:t>Biến cố Đức Mẹ hồn xác lên trời cũng là một sứ điệp nhắn nhủ con cái Mẹ rằng; mỗi người chúng ta mai sau muốn được lên trời với Mẹ, thì ngay hôm nay hãy cố gắng sống đẹp lòng Chúa, luôn lắng nghe và tuân giữ lời Chúa, luôn noi gương đức tin và đức ái của Mẹ.</w:t>
      </w:r>
    </w:p>
    <w:p w14:paraId="54760231" w14:textId="77777777" w:rsidR="004218F2" w:rsidRDefault="004218F2" w:rsidP="004218F2">
      <w:pPr>
        <w:autoSpaceDE w:val="0"/>
        <w:autoSpaceDN w:val="0"/>
        <w:adjustRightInd w:val="0"/>
        <w:spacing w:before="120"/>
        <w:ind w:firstLine="720"/>
        <w:rPr>
          <w:rFonts w:eastAsia="Times New Roman"/>
          <w:szCs w:val="28"/>
        </w:rPr>
      </w:pPr>
      <w:r>
        <w:rPr>
          <w:rFonts w:eastAsia="Times New Roman"/>
          <w:szCs w:val="28"/>
        </w:rPr>
        <w:t>Không phải ai trong chúng ta cũng có tài hội hoạ, thi ca hay sáng tác âm nhạc… để ca tụng Mẹ. Nhưng việc bắt chước các gương nhân đức và đời sống thánh thiện của Đức Mẹ thì mọi người chúng ta đều có khả năng và đều có thể làm được.</w:t>
      </w:r>
    </w:p>
    <w:p w14:paraId="4E3EEF89" w14:textId="77777777" w:rsidR="004218F2" w:rsidRDefault="004218F2" w:rsidP="004218F2">
      <w:pPr>
        <w:autoSpaceDE w:val="0"/>
        <w:autoSpaceDN w:val="0"/>
        <w:adjustRightInd w:val="0"/>
        <w:spacing w:before="120"/>
        <w:ind w:firstLine="720"/>
        <w:rPr>
          <w:rFonts w:ascii="VNI-Times" w:eastAsia="Times New Roman" w:hAnsi="VNI-Times"/>
          <w:szCs w:val="28"/>
        </w:rPr>
      </w:pPr>
      <w:r>
        <w:rPr>
          <w:rFonts w:eastAsia="Times New Roman"/>
          <w:szCs w:val="28"/>
        </w:rPr>
        <w:t xml:space="preserve"> Ước gì mỗi người chúng ta hãy cố gắng noi gương, bắt chước các nhân đức của Đức Mẹ, luôn biết lắng nghe lời Chúa và đem ra thực hành, để mỗi ngày một trở nên thánh thiện và để mai sau chúng ta cũng được về trời với Mẹ hưởng vinh quang thiên quốc, nơi Mẹ đang chờ đợi chúng ta. Amen.</w:t>
      </w:r>
    </w:p>
    <w:p w14:paraId="5F783D86" w14:textId="77777777" w:rsidR="004218F2" w:rsidRDefault="004218F2" w:rsidP="004218F2">
      <w:pPr>
        <w:spacing w:before="120"/>
        <w:rPr>
          <w:b/>
          <w:sz w:val="22"/>
        </w:rPr>
      </w:pPr>
      <w:r>
        <w:rPr>
          <w:b/>
          <w:sz w:val="22"/>
        </w:rPr>
        <w:t xml:space="preserve">III - GỢI Ý SỐNG VÀ CHIA SẺ  </w:t>
      </w:r>
    </w:p>
    <w:p w14:paraId="22DD26F5" w14:textId="77777777" w:rsidR="004218F2" w:rsidRDefault="004218F2" w:rsidP="004218F2">
      <w:pPr>
        <w:pStyle w:val="NormalWeb"/>
        <w:numPr>
          <w:ilvl w:val="0"/>
          <w:numId w:val="1"/>
        </w:numPr>
        <w:shd w:val="clear" w:color="auto" w:fill="FFFFFF"/>
        <w:spacing w:before="120" w:beforeAutospacing="0" w:after="0" w:afterAutospacing="0"/>
        <w:jc w:val="both"/>
        <w:textAlignment w:val="baseline"/>
        <w:rPr>
          <w:rStyle w:val="Emphasis"/>
          <w:i w:val="0"/>
          <w:sz w:val="26"/>
          <w:bdr w:val="none" w:sz="0" w:space="0" w:color="auto" w:frame="1"/>
        </w:rPr>
      </w:pPr>
      <w:r>
        <w:rPr>
          <w:rStyle w:val="Emphasis"/>
          <w:sz w:val="26"/>
          <w:bdr w:val="none" w:sz="0" w:space="0" w:color="auto" w:frame="1"/>
        </w:rPr>
        <w:t>Đã bao giờ tôi thực sự cầu xin ơn chết lành như tôi đã ngắm trong mầu nhiệm Mân Côi thứ 4 mùa mừng chưa ?</w:t>
      </w:r>
    </w:p>
    <w:p w14:paraId="192C405A" w14:textId="77777777" w:rsidR="004218F2" w:rsidRDefault="004218F2" w:rsidP="004218F2">
      <w:pPr>
        <w:pStyle w:val="NormalWeb"/>
        <w:numPr>
          <w:ilvl w:val="0"/>
          <w:numId w:val="1"/>
        </w:numPr>
        <w:shd w:val="clear" w:color="auto" w:fill="FFFFFF"/>
        <w:spacing w:before="0" w:beforeAutospacing="0" w:after="0" w:afterAutospacing="0"/>
        <w:ind w:left="1077" w:hanging="357"/>
        <w:jc w:val="both"/>
        <w:textAlignment w:val="baseline"/>
        <w:rPr>
          <w:rStyle w:val="Emphasis"/>
          <w:i w:val="0"/>
          <w:sz w:val="26"/>
          <w:bdr w:val="none" w:sz="0" w:space="0" w:color="auto" w:frame="1"/>
        </w:rPr>
      </w:pPr>
      <w:r>
        <w:rPr>
          <w:rStyle w:val="Emphasis"/>
          <w:sz w:val="26"/>
          <w:bdr w:val="none" w:sz="0" w:space="0" w:color="auto" w:frame="1"/>
        </w:rPr>
        <w:t>Tôi có ý thức rằng: Nơi ở vĩnh viễn của tôi là thiên đàng và là nơi mà Mẹ Maria đang chờ đợi tôi không ?</w:t>
      </w:r>
    </w:p>
    <w:p w14:paraId="51AD6AC7" w14:textId="77777777" w:rsidR="004218F2" w:rsidRDefault="004218F2" w:rsidP="004218F2">
      <w:pPr>
        <w:pStyle w:val="NormalWeb"/>
        <w:numPr>
          <w:ilvl w:val="0"/>
          <w:numId w:val="1"/>
        </w:numPr>
        <w:shd w:val="clear" w:color="auto" w:fill="FFFFFF"/>
        <w:spacing w:before="0" w:beforeAutospacing="0" w:after="0" w:afterAutospacing="0"/>
        <w:ind w:left="1077" w:hanging="357"/>
        <w:jc w:val="both"/>
        <w:textAlignment w:val="baseline"/>
        <w:rPr>
          <w:rStyle w:val="Emphasis"/>
          <w:i w:val="0"/>
          <w:sz w:val="26"/>
          <w:bdr w:val="none" w:sz="0" w:space="0" w:color="auto" w:frame="1"/>
        </w:rPr>
      </w:pPr>
      <w:r>
        <w:rPr>
          <w:rStyle w:val="Emphasis"/>
          <w:sz w:val="26"/>
          <w:bdr w:val="none" w:sz="0" w:space="0" w:color="auto" w:frame="1"/>
        </w:rPr>
        <w:t xml:space="preserve">Nếu ý thức như vậy, tôi có cố gắng nỗ lực phấn đấu mỗi ngày, để mai sau được lên thiên đàng không ? </w:t>
      </w:r>
    </w:p>
    <w:p w14:paraId="04E622F9" w14:textId="77777777" w:rsidR="004218F2" w:rsidRDefault="004218F2" w:rsidP="004218F2">
      <w:pPr>
        <w:spacing w:before="120"/>
        <w:rPr>
          <w:b/>
          <w:iCs/>
          <w:color w:val="000042"/>
          <w:spacing w:val="-6"/>
          <w:sz w:val="26"/>
          <w:bdr w:val="none" w:sz="0" w:space="0" w:color="auto" w:frame="1"/>
        </w:rPr>
      </w:pPr>
      <w:r>
        <w:tab/>
      </w:r>
      <w:r>
        <w:rPr>
          <w:rStyle w:val="Emphasis"/>
          <w:b/>
          <w:color w:val="000042"/>
          <w:sz w:val="26"/>
          <w:bdr w:val="none" w:sz="0" w:space="0" w:color="auto" w:frame="1"/>
        </w:rPr>
        <w:t xml:space="preserve">* </w:t>
      </w:r>
      <w:r>
        <w:rPr>
          <w:rStyle w:val="Emphasis"/>
          <w:b/>
          <w:color w:val="000042"/>
          <w:spacing w:val="-6"/>
          <w:sz w:val="26"/>
          <w:bdr w:val="none" w:sz="0" w:space="0" w:color="auto" w:frame="1"/>
        </w:rPr>
        <w:t>Cầu nguyện cho chị em đã được Chúa gọi về trong tháng.</w:t>
      </w:r>
    </w:p>
    <w:p w14:paraId="0BD8534C" w14:textId="77777777" w:rsidR="004218F2" w:rsidRDefault="004218F2" w:rsidP="004218F2">
      <w:pPr>
        <w:tabs>
          <w:tab w:val="left" w:pos="567"/>
        </w:tabs>
        <w:spacing w:before="120"/>
        <w:rPr>
          <w:sz w:val="26"/>
        </w:rPr>
      </w:pPr>
      <w:r>
        <w:rPr>
          <w:sz w:val="26"/>
        </w:rPr>
        <w:t>1 – Maria Lương Thị Thanh, giáo họ Nhà xứ, Giáo xứ Tân Cương</w:t>
      </w:r>
    </w:p>
    <w:p w14:paraId="05003DDD" w14:textId="77777777" w:rsidR="004218F2" w:rsidRDefault="004218F2" w:rsidP="004218F2">
      <w:pPr>
        <w:pStyle w:val="NormalWeb"/>
        <w:shd w:val="clear" w:color="auto" w:fill="FFFFFF"/>
        <w:spacing w:before="120" w:beforeAutospacing="0" w:after="0" w:afterAutospacing="0"/>
        <w:jc w:val="both"/>
        <w:textAlignment w:val="baseline"/>
        <w:rPr>
          <w:rStyle w:val="Emphasis"/>
          <w:spacing w:val="-6"/>
          <w:bdr w:val="none" w:sz="0" w:space="0" w:color="auto" w:frame="1"/>
        </w:rPr>
      </w:pPr>
      <w:r>
        <w:rPr>
          <w:rStyle w:val="Emphasis"/>
          <w:spacing w:val="-6"/>
          <w:bdr w:val="none" w:sz="0" w:space="0" w:color="auto" w:frame="1"/>
        </w:rPr>
        <w:t>*</w:t>
      </w:r>
      <w:r>
        <w:rPr>
          <w:rStyle w:val="Emphasis"/>
          <w:b/>
          <w:spacing w:val="-6"/>
          <w:u w:val="single"/>
          <w:bdr w:val="none" w:sz="0" w:space="0" w:color="auto" w:frame="1"/>
        </w:rPr>
        <w:t>Lưu ý</w:t>
      </w:r>
      <w:r>
        <w:rPr>
          <w:rStyle w:val="Emphasis"/>
          <w:spacing w:val="-6"/>
          <w:bdr w:val="none" w:sz="0" w:space="0" w:color="auto" w:frame="1"/>
        </w:rPr>
        <w:t xml:space="preserve">: Thứ bảy, ngày 02/09/2023, theo lịch phân công, Giáo hạt </w:t>
      </w:r>
      <w:r>
        <w:rPr>
          <w:rStyle w:val="Emphasis"/>
          <w:b/>
          <w:spacing w:val="-6"/>
          <w:bdr w:val="none" w:sz="0" w:space="0" w:color="auto" w:frame="1"/>
        </w:rPr>
        <w:t>Nội Bài</w:t>
      </w:r>
      <w:r>
        <w:rPr>
          <w:rStyle w:val="Emphasis"/>
          <w:spacing w:val="-6"/>
          <w:bdr w:val="none" w:sz="0" w:space="0" w:color="auto" w:frame="1"/>
        </w:rPr>
        <w:t xml:space="preserve"> sẽ tập trung tại TTTM Từ Phong lúc 16</w:t>
      </w:r>
      <w:r>
        <w:rPr>
          <w:rStyle w:val="Emphasis"/>
          <w:spacing w:val="-6"/>
          <w:bdr w:val="none" w:sz="0" w:space="0" w:color="auto" w:frame="1"/>
          <w:vertAlign w:val="superscript"/>
        </w:rPr>
        <w:t>h</w:t>
      </w:r>
      <w:r>
        <w:rPr>
          <w:rStyle w:val="Emphasis"/>
          <w:spacing w:val="-6"/>
          <w:bdr w:val="none" w:sz="0" w:space="0" w:color="auto" w:frame="1"/>
        </w:rPr>
        <w:t>3</w:t>
      </w:r>
      <w:r>
        <w:rPr>
          <w:rStyle w:val="Emphasis"/>
          <w:spacing w:val="-6"/>
          <w:bdr w:val="none" w:sz="0" w:space="0" w:color="auto" w:frame="1"/>
          <w:lang w:val="vi-VN"/>
        </w:rPr>
        <w:t>0</w:t>
      </w:r>
      <w:r>
        <w:rPr>
          <w:rStyle w:val="Emphasis"/>
          <w:spacing w:val="-6"/>
          <w:bdr w:val="none" w:sz="0" w:space="0" w:color="auto" w:frame="1"/>
        </w:rPr>
        <w:t xml:space="preserve"> để gặp gỡ, học hỏi, chia sẻ, 17</w:t>
      </w:r>
      <w:r>
        <w:rPr>
          <w:rStyle w:val="Emphasis"/>
          <w:spacing w:val="-6"/>
          <w:bdr w:val="none" w:sz="0" w:space="0" w:color="auto" w:frame="1"/>
          <w:vertAlign w:val="superscript"/>
        </w:rPr>
        <w:t>h</w:t>
      </w:r>
      <w:r>
        <w:rPr>
          <w:rStyle w:val="Emphasis"/>
          <w:spacing w:val="-6"/>
          <w:bdr w:val="none" w:sz="0" w:space="0" w:color="auto" w:frame="1"/>
        </w:rPr>
        <w:t>3</w:t>
      </w:r>
      <w:r>
        <w:rPr>
          <w:rStyle w:val="Emphasis"/>
          <w:spacing w:val="-6"/>
          <w:bdr w:val="none" w:sz="0" w:space="0" w:color="auto" w:frame="1"/>
          <w:lang w:val="vi-VN"/>
        </w:rPr>
        <w:t>0</w:t>
      </w:r>
      <w:r>
        <w:rPr>
          <w:rStyle w:val="Emphasis"/>
          <w:spacing w:val="-6"/>
          <w:bdr w:val="none" w:sz="0" w:space="0" w:color="auto" w:frame="1"/>
        </w:rPr>
        <w:t xml:space="preserve"> cơm chiều. 18</w:t>
      </w:r>
      <w:r>
        <w:rPr>
          <w:rStyle w:val="Emphasis"/>
          <w:spacing w:val="-6"/>
          <w:bdr w:val="none" w:sz="0" w:space="0" w:color="auto" w:frame="1"/>
          <w:vertAlign w:val="superscript"/>
        </w:rPr>
        <w:t>h</w:t>
      </w:r>
      <w:r>
        <w:rPr>
          <w:rStyle w:val="Emphasis"/>
          <w:spacing w:val="-6"/>
          <w:bdr w:val="none" w:sz="0" w:space="0" w:color="auto" w:frame="1"/>
        </w:rPr>
        <w:t>30: dâng hoa kính Đức Mẹ. 19</w:t>
      </w:r>
      <w:r>
        <w:rPr>
          <w:rStyle w:val="Emphasis"/>
          <w:spacing w:val="-6"/>
          <w:bdr w:val="none" w:sz="0" w:space="0" w:color="auto" w:frame="1"/>
          <w:vertAlign w:val="superscript"/>
        </w:rPr>
        <w:t>h</w:t>
      </w:r>
      <w:r>
        <w:rPr>
          <w:rStyle w:val="Emphasis"/>
          <w:spacing w:val="-6"/>
          <w:bdr w:val="none" w:sz="0" w:space="0" w:color="auto" w:frame="1"/>
        </w:rPr>
        <w:t>0</w:t>
      </w:r>
      <w:r>
        <w:rPr>
          <w:rStyle w:val="Emphasis"/>
          <w:vanish/>
          <w:spacing w:val="-6"/>
          <w:bdr w:val="none" w:sz="0" w:space="0" w:color="auto" w:frame="1"/>
        </w:rPr>
        <w:t>giờ03</w:t>
      </w:r>
      <w:r>
        <w:rPr>
          <w:rStyle w:val="Emphasis"/>
          <w:spacing w:val="-6"/>
          <w:bdr w:val="none" w:sz="0" w:space="0" w:color="auto" w:frame="1"/>
          <w:lang w:val="vi-VN"/>
        </w:rPr>
        <w:t>0</w:t>
      </w:r>
      <w:r>
        <w:rPr>
          <w:rStyle w:val="Emphasis"/>
          <w:spacing w:val="-6"/>
          <w:bdr w:val="none" w:sz="0" w:space="0" w:color="auto" w:frame="1"/>
        </w:rPr>
        <w:t>: Thánh lễ.</w:t>
      </w:r>
    </w:p>
    <w:p w14:paraId="7552040D" w14:textId="50E98321" w:rsidR="004218F2" w:rsidRDefault="004218F2" w:rsidP="004218F2">
      <w:pPr>
        <w:spacing w:before="120"/>
        <w:rPr>
          <w:b/>
        </w:rPr>
      </w:pPr>
      <w:r>
        <w:t xml:space="preserve">                                                     </w:t>
      </w:r>
      <w:r>
        <w:t xml:space="preserve">                                                 </w:t>
      </w:r>
      <w:r>
        <w:rPr>
          <w:b/>
        </w:rPr>
        <w:t>Lm. Phêrô Mai Viết Thắng</w:t>
      </w:r>
    </w:p>
    <w:p w14:paraId="66724C79" w14:textId="381DD494" w:rsidR="004218F2" w:rsidRDefault="004218F2" w:rsidP="004218F2">
      <w:r>
        <w:t xml:space="preserve">                                                          </w:t>
      </w:r>
      <w:r>
        <w:t xml:space="preserve">                                                </w:t>
      </w:r>
      <w:r>
        <w:t>Đặc trách Hội Mân Côi</w:t>
      </w:r>
    </w:p>
    <w:p w14:paraId="7D397BC8" w14:textId="1EB73374" w:rsidR="004218F2" w:rsidRDefault="004218F2" w:rsidP="004218F2">
      <w:pPr>
        <w:ind w:firstLine="720"/>
      </w:pPr>
      <w:r>
        <w:t xml:space="preserve">                                                  </w:t>
      </w:r>
      <w:r>
        <w:t xml:space="preserve">                                                </w:t>
      </w:r>
      <w:r>
        <w:t>Giáo Phận Bắc Ninh.</w:t>
      </w:r>
    </w:p>
    <w:p w14:paraId="214EA2EA" w14:textId="77777777" w:rsidR="004218F2" w:rsidRDefault="004218F2" w:rsidP="004218F2"/>
    <w:p w14:paraId="56E2B8E5" w14:textId="77777777" w:rsidR="00306FB5" w:rsidRDefault="00306FB5"/>
    <w:sectPr w:rsidR="00306FB5" w:rsidSect="004218F2">
      <w:pgSz w:w="11906" w:h="16838"/>
      <w:pgMar w:top="680" w:right="680" w:bottom="680" w:left="851" w:header="709" w:footer="709" w:gutter="0"/>
      <w:cols w:space="962"/>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27236"/>
    <w:multiLevelType w:val="hybridMultilevel"/>
    <w:tmpl w:val="C130F214"/>
    <w:lvl w:ilvl="0" w:tplc="B1B26A8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55541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F2"/>
    <w:rsid w:val="00306FB5"/>
    <w:rsid w:val="004218F2"/>
    <w:rsid w:val="00C825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7E17"/>
  <w15:chartTrackingRefBased/>
  <w15:docId w15:val="{A0067D3E-FD73-474F-90E6-2C94E0E0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8F2"/>
    <w:pPr>
      <w:spacing w:after="0" w:line="240" w:lineRule="auto"/>
      <w:jc w:val="both"/>
    </w:pPr>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8F2"/>
    <w:pPr>
      <w:spacing w:before="100" w:beforeAutospacing="1" w:after="100" w:afterAutospacing="1"/>
      <w:jc w:val="left"/>
    </w:pPr>
    <w:rPr>
      <w:rFonts w:eastAsia="Times New Roman" w:cs="Times New Roman"/>
      <w:sz w:val="24"/>
      <w:szCs w:val="24"/>
    </w:rPr>
  </w:style>
  <w:style w:type="character" w:styleId="Emphasis">
    <w:name w:val="Emphasis"/>
    <w:basedOn w:val="DefaultParagraphFont"/>
    <w:qFormat/>
    <w:rsid w:val="00421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2023-07-30T01:26:00Z</dcterms:created>
  <dcterms:modified xsi:type="dcterms:W3CDTF">2023-07-30T01:29:00Z</dcterms:modified>
</cp:coreProperties>
</file>